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667" w:rsidRPr="00381667" w:rsidRDefault="00381667" w:rsidP="003816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299">
        <w:rPr>
          <w:rFonts w:ascii="Times New Roman" w:hAnsi="Times New Roman" w:cs="Times New Roman"/>
          <w:b/>
          <w:sz w:val="24"/>
          <w:szCs w:val="24"/>
          <w:lang w:val="ru-RU"/>
        </w:rPr>
        <w:t>Положение</w:t>
      </w:r>
      <w:r w:rsidRPr="00381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3299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381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3299">
        <w:rPr>
          <w:rFonts w:ascii="Times New Roman" w:hAnsi="Times New Roman" w:cs="Times New Roman"/>
          <w:b/>
          <w:sz w:val="24"/>
          <w:szCs w:val="24"/>
          <w:lang w:val="ru-RU"/>
        </w:rPr>
        <w:t>конкурсе</w:t>
      </w:r>
      <w:r w:rsidRPr="00381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3299">
        <w:rPr>
          <w:rFonts w:ascii="Times New Roman" w:hAnsi="Times New Roman" w:cs="Times New Roman"/>
          <w:b/>
          <w:sz w:val="24"/>
          <w:szCs w:val="24"/>
          <w:lang w:val="ru-RU"/>
        </w:rPr>
        <w:t>видеороликов</w:t>
      </w:r>
    </w:p>
    <w:p w:rsidR="00381667" w:rsidRPr="00473299" w:rsidRDefault="00381667" w:rsidP="003816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299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r w:rsidRPr="00473299">
        <w:rPr>
          <w:rFonts w:ascii="Times New Roman" w:hAnsi="Times New Roman" w:cs="Times New Roman"/>
          <w:b/>
          <w:sz w:val="24"/>
          <w:szCs w:val="24"/>
          <w:lang w:val="kk-KZ"/>
        </w:rPr>
        <w:t>Environmental issues in the 21st century</w:t>
      </w:r>
      <w:bookmarkEnd w:id="0"/>
      <w:r w:rsidRPr="00473299">
        <w:rPr>
          <w:rFonts w:ascii="Times New Roman" w:hAnsi="Times New Roman" w:cs="Times New Roman"/>
          <w:b/>
          <w:sz w:val="24"/>
          <w:szCs w:val="24"/>
        </w:rPr>
        <w:t>»</w:t>
      </w:r>
    </w:p>
    <w:p w:rsidR="00381667" w:rsidRPr="00473299" w:rsidRDefault="00381667" w:rsidP="0038166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667" w:rsidRPr="00473299" w:rsidRDefault="00381667" w:rsidP="00381667">
      <w:pPr>
        <w:numPr>
          <w:ilvl w:val="0"/>
          <w:numId w:val="1"/>
        </w:numPr>
        <w:suppressAutoHyphens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73299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81667" w:rsidRPr="00473299" w:rsidRDefault="00381667" w:rsidP="003816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Настоящее положение о конкурсе видеороликов (далее - Конкурс) определяет порядок организации и проведения данного конкурса среди учащихся 10-11 классов.</w:t>
      </w:r>
    </w:p>
    <w:p w:rsidR="00381667" w:rsidRPr="00473299" w:rsidRDefault="00381667" w:rsidP="0038166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 xml:space="preserve">Конкурс проводится в рамках </w:t>
      </w:r>
      <w:r w:rsidRPr="00473299">
        <w:rPr>
          <w:rFonts w:ascii="Times New Roman" w:hAnsi="Times New Roman" w:cs="Times New Roman"/>
          <w:sz w:val="24"/>
          <w:szCs w:val="24"/>
          <w:lang w:val="kk-KZ"/>
        </w:rPr>
        <w:t>недели трехъязычия</w:t>
      </w:r>
      <w:r w:rsidRPr="0047329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7329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473299">
        <w:rPr>
          <w:rFonts w:ascii="Times New Roman" w:eastAsia="Times New Roman" w:hAnsi="Times New Roman" w:cs="Times New Roman"/>
          <w:color w:val="000000"/>
          <w:sz w:val="24"/>
          <w:szCs w:val="24"/>
        </w:rPr>
        <w:t>Science</w:t>
      </w:r>
      <w:r w:rsidRPr="0047329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73299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r w:rsidRPr="0047329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73299">
        <w:rPr>
          <w:rFonts w:ascii="Times New Roman" w:eastAsia="Times New Roman" w:hAnsi="Times New Roman" w:cs="Times New Roman"/>
          <w:color w:val="000000"/>
          <w:sz w:val="24"/>
          <w:szCs w:val="24"/>
        </w:rPr>
        <w:t>Technology</w:t>
      </w:r>
      <w:r w:rsidRPr="0047329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381667" w:rsidRPr="00473299" w:rsidRDefault="00381667" w:rsidP="00381667">
      <w:pPr>
        <w:tabs>
          <w:tab w:val="num" w:pos="1134"/>
        </w:tabs>
        <w:spacing w:after="0" w:line="360" w:lineRule="auto"/>
        <w:ind w:hanging="42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81667" w:rsidRPr="00473299" w:rsidRDefault="00381667" w:rsidP="00381667">
      <w:pPr>
        <w:numPr>
          <w:ilvl w:val="0"/>
          <w:numId w:val="1"/>
        </w:numPr>
        <w:suppressAutoHyphens/>
        <w:spacing w:after="0" w:line="360" w:lineRule="auto"/>
        <w:ind w:left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  <w:r w:rsidRPr="00473299">
        <w:rPr>
          <w:rFonts w:ascii="Times New Roman" w:hAnsi="Times New Roman" w:cs="Times New Roman"/>
          <w:sz w:val="24"/>
          <w:szCs w:val="24"/>
        </w:rPr>
        <w:t>Ц</w:t>
      </w:r>
      <w:r w:rsidRPr="00473299">
        <w:rPr>
          <w:rFonts w:ascii="Times New Roman" w:hAnsi="Times New Roman" w:cs="Times New Roman"/>
          <w:sz w:val="24"/>
          <w:szCs w:val="24"/>
          <w:lang w:val="ru-RU"/>
        </w:rPr>
        <w:t>УЛЬ КОНКУРСА</w:t>
      </w:r>
    </w:p>
    <w:p w:rsidR="00381667" w:rsidRPr="00473299" w:rsidRDefault="00381667" w:rsidP="0038166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sz w:val="24"/>
          <w:szCs w:val="24"/>
          <w:lang w:val="ru-RU"/>
        </w:rPr>
        <w:t>Цель конкурса – активизация творческого потенциала и привлечение внимания учащихся к актуальным проблемам окружающей.</w:t>
      </w:r>
    </w:p>
    <w:p w:rsidR="00381667" w:rsidRPr="00473299" w:rsidRDefault="00381667" w:rsidP="0038166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Задачи: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Расширение кругозора, развитие наблюдательности, эстетического вкуса, творческого подхода к решению поставленных задач.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Совершенствование навыков в создании тематических видеороликов. пропаганде позитивно-направленной творческой деятельности.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</w:rPr>
        <w:t>Стимулирование творческой деятельности учащихся.</w:t>
      </w:r>
    </w:p>
    <w:p w:rsidR="00381667" w:rsidRPr="00473299" w:rsidRDefault="00381667" w:rsidP="00381667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kern w:val="16"/>
          <w:sz w:val="24"/>
          <w:szCs w:val="24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</w:rPr>
        <w:t>УЧАСТНИКИ  КОНКУРСА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В Конкурсе принимают участие учащиеся 10-11 классов как единолично, так и группами до 3 человек.</w:t>
      </w:r>
    </w:p>
    <w:p w:rsidR="00381667" w:rsidRPr="00473299" w:rsidRDefault="00381667" w:rsidP="00381667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kern w:val="16"/>
          <w:sz w:val="24"/>
          <w:szCs w:val="24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</w:rPr>
        <w:t>УСЛОВИЯ КОНКУРСА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На Конкурс предоставляются видеоролики в электронном виде, снятые (созданные) любыми доступными средствами, соответствующие тематике Конкурса.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Требования к видеоролику: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Конкурсные видеоролики предоставляются в электронном виде.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Максимальная продолжительность видеоролика – не более 5 минут.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Участники сами определяют жанр видеоролика.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В ролике могут использоваться фотографии.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Style w:val="submenu-table"/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 xml:space="preserve">Содержание видеороликов не должно противоречить законодательству РК. На конкурс не принимаются ролики рекламного характера, оскорбляющие достоинства и чувства других людей, не соответствующих тематике Конкурса. </w:t>
      </w:r>
    </w:p>
    <w:p w:rsidR="00381667" w:rsidRPr="00473299" w:rsidRDefault="00381667" w:rsidP="00381667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ПОДВЕДЕНИЕ ИТОГОВ КОНКУРСА И КРИТЕРИИ ОЦЕНОК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lastRenderedPageBreak/>
        <w:t>Для оценки работ формируется Комиссия ,в задачу которой входит определение победителей. Комиссия проводит экспертизу видеороликов, состоящую из содержательной и технической экспертных оценок.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Содержательная экспертная оценка видеороликов осуществляется по следующим критериям:</w:t>
      </w:r>
    </w:p>
    <w:p w:rsidR="00381667" w:rsidRPr="00473299" w:rsidRDefault="00381667" w:rsidP="00381667">
      <w:pPr>
        <w:pStyle w:val="1"/>
        <w:spacing w:line="360" w:lineRule="auto"/>
        <w:ind w:left="0" w:hanging="426"/>
        <w:jc w:val="both"/>
        <w:rPr>
          <w:rFonts w:ascii="Times New Roman" w:hAnsi="Times New Roman" w:cs="Times New Roman"/>
          <w:sz w:val="24"/>
        </w:rPr>
      </w:pPr>
      <w:r w:rsidRPr="00473299">
        <w:rPr>
          <w:rFonts w:ascii="Times New Roman" w:hAnsi="Times New Roman" w:cs="Times New Roman"/>
          <w:sz w:val="24"/>
        </w:rPr>
        <w:t>- соответствие работы заявленной теме;</w:t>
      </w:r>
    </w:p>
    <w:p w:rsidR="00381667" w:rsidRPr="00473299" w:rsidRDefault="00381667" w:rsidP="00381667">
      <w:pPr>
        <w:pStyle w:val="1"/>
        <w:spacing w:line="360" w:lineRule="auto"/>
        <w:ind w:left="0" w:hanging="426"/>
        <w:jc w:val="both"/>
        <w:rPr>
          <w:rFonts w:ascii="Times New Roman" w:hAnsi="Times New Roman" w:cs="Times New Roman"/>
          <w:sz w:val="24"/>
        </w:rPr>
      </w:pPr>
      <w:r w:rsidRPr="00473299">
        <w:rPr>
          <w:rFonts w:ascii="Times New Roman" w:hAnsi="Times New Roman" w:cs="Times New Roman"/>
          <w:sz w:val="24"/>
        </w:rPr>
        <w:t>- аргументированность и глубина раскрытия темы, ясность представления;</w:t>
      </w:r>
    </w:p>
    <w:p w:rsidR="00381667" w:rsidRPr="00473299" w:rsidRDefault="00381667" w:rsidP="00381667">
      <w:pPr>
        <w:pStyle w:val="1"/>
        <w:spacing w:line="360" w:lineRule="auto"/>
        <w:ind w:left="0" w:hanging="426"/>
        <w:jc w:val="both"/>
        <w:rPr>
          <w:rFonts w:ascii="Times New Roman" w:hAnsi="Times New Roman" w:cs="Times New Roman"/>
          <w:sz w:val="24"/>
        </w:rPr>
      </w:pPr>
      <w:r w:rsidRPr="00473299">
        <w:rPr>
          <w:rFonts w:ascii="Times New Roman" w:hAnsi="Times New Roman" w:cs="Times New Roman"/>
          <w:sz w:val="24"/>
        </w:rPr>
        <w:t>- креативность видеоролика (новизна идеи, оригинальность, гибкость мышления);</w:t>
      </w:r>
    </w:p>
    <w:p w:rsidR="00381667" w:rsidRPr="00473299" w:rsidRDefault="00381667" w:rsidP="00381667">
      <w:pPr>
        <w:pStyle w:val="1"/>
        <w:spacing w:line="360" w:lineRule="auto"/>
        <w:ind w:left="0" w:hanging="426"/>
        <w:jc w:val="both"/>
        <w:rPr>
          <w:rFonts w:ascii="Times New Roman" w:hAnsi="Times New Roman" w:cs="Times New Roman"/>
          <w:sz w:val="24"/>
        </w:rPr>
      </w:pPr>
      <w:r w:rsidRPr="00473299">
        <w:rPr>
          <w:rFonts w:ascii="Times New Roman" w:hAnsi="Times New Roman" w:cs="Times New Roman"/>
          <w:sz w:val="24"/>
        </w:rPr>
        <w:t>- информативность.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Техническая экспертная оценка видеороликов осуществляется по следующим критериям:</w:t>
      </w:r>
    </w:p>
    <w:p w:rsidR="00381667" w:rsidRPr="00473299" w:rsidRDefault="00381667" w:rsidP="00381667">
      <w:pPr>
        <w:pStyle w:val="1"/>
        <w:spacing w:line="360" w:lineRule="auto"/>
        <w:ind w:left="0" w:hanging="426"/>
        <w:jc w:val="both"/>
        <w:rPr>
          <w:rFonts w:ascii="Times New Roman" w:hAnsi="Times New Roman" w:cs="Times New Roman"/>
          <w:sz w:val="24"/>
        </w:rPr>
      </w:pPr>
      <w:r w:rsidRPr="00473299">
        <w:rPr>
          <w:rFonts w:ascii="Times New Roman" w:hAnsi="Times New Roman" w:cs="Times New Roman"/>
          <w:sz w:val="24"/>
        </w:rPr>
        <w:t>- качество видеосъемки;</w:t>
      </w:r>
    </w:p>
    <w:p w:rsidR="00381667" w:rsidRPr="00473299" w:rsidRDefault="00381667" w:rsidP="00381667">
      <w:pPr>
        <w:pStyle w:val="1"/>
        <w:spacing w:line="360" w:lineRule="auto"/>
        <w:ind w:left="0" w:hanging="426"/>
        <w:jc w:val="both"/>
        <w:rPr>
          <w:rFonts w:ascii="Times New Roman" w:hAnsi="Times New Roman" w:cs="Times New Roman"/>
          <w:sz w:val="24"/>
        </w:rPr>
      </w:pPr>
      <w:r w:rsidRPr="00473299">
        <w:rPr>
          <w:rFonts w:ascii="Times New Roman" w:hAnsi="Times New Roman" w:cs="Times New Roman"/>
          <w:sz w:val="24"/>
        </w:rPr>
        <w:t>- уровень владения специальными выразительными средствами;</w:t>
      </w:r>
    </w:p>
    <w:p w:rsidR="00381667" w:rsidRPr="00473299" w:rsidRDefault="00381667" w:rsidP="00381667">
      <w:pPr>
        <w:pStyle w:val="1"/>
        <w:spacing w:line="360" w:lineRule="auto"/>
        <w:ind w:left="0" w:hanging="426"/>
        <w:jc w:val="both"/>
        <w:rPr>
          <w:rFonts w:ascii="Times New Roman" w:hAnsi="Times New Roman" w:cs="Times New Roman"/>
          <w:sz w:val="24"/>
        </w:rPr>
      </w:pPr>
      <w:r w:rsidRPr="00473299">
        <w:rPr>
          <w:rFonts w:ascii="Times New Roman" w:hAnsi="Times New Roman" w:cs="Times New Roman"/>
          <w:sz w:val="24"/>
        </w:rPr>
        <w:t>- эстетичность работы.</w:t>
      </w:r>
    </w:p>
    <w:p w:rsidR="00381667" w:rsidRPr="00473299" w:rsidRDefault="00381667" w:rsidP="00381667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473299">
        <w:rPr>
          <w:rFonts w:ascii="Times New Roman" w:hAnsi="Times New Roman" w:cs="Times New Roman"/>
          <w:kern w:val="16"/>
          <w:sz w:val="24"/>
          <w:szCs w:val="24"/>
          <w:lang w:val="ru-RU"/>
        </w:rPr>
        <w:t>Победители награждаются грамотами за 1, 2, 3 место. Остальные участники поощряются дипломами участников.</w:t>
      </w:r>
    </w:p>
    <w:p w:rsidR="00557DFE" w:rsidRPr="00381667" w:rsidRDefault="00557DFE">
      <w:pPr>
        <w:rPr>
          <w:lang w:val="ru-RU"/>
        </w:rPr>
      </w:pPr>
    </w:p>
    <w:sectPr w:rsidR="00557DFE" w:rsidRPr="00381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A6FA9"/>
    <w:multiLevelType w:val="multilevel"/>
    <w:tmpl w:val="1E9EF54E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667"/>
    <w:rsid w:val="00381667"/>
    <w:rsid w:val="0055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7C39F"/>
  <w15:chartTrackingRefBased/>
  <w15:docId w15:val="{42BFD98B-B74A-431C-903B-C5D410D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66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1667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character" w:customStyle="1" w:styleId="submenu-table">
    <w:name w:val="submenu-table"/>
    <w:basedOn w:val="a0"/>
    <w:rsid w:val="00381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ASY</cp:lastModifiedBy>
  <cp:revision>1</cp:revision>
  <dcterms:created xsi:type="dcterms:W3CDTF">2021-01-14T09:57:00Z</dcterms:created>
  <dcterms:modified xsi:type="dcterms:W3CDTF">2021-01-14T09:57:00Z</dcterms:modified>
</cp:coreProperties>
</file>